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6" w:rsidRPr="003449AE" w:rsidRDefault="003449AE" w:rsidP="003449AE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72D03">
        <w:rPr>
          <w:rFonts w:ascii="Times New Roman" w:hAnsi="Times New Roman"/>
          <w:sz w:val="28"/>
        </w:rPr>
        <w:t>Чемпіонат Дніпропетровської області з футболу серед чоловіків Молодіжний парк</w:t>
      </w:r>
    </w:p>
    <w:sectPr w:rsidR="00165716" w:rsidRPr="003449AE" w:rsidSect="00F505B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E"/>
    <w:rsid w:val="00165716"/>
    <w:rsid w:val="003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3A96"/>
  <w15:chartTrackingRefBased/>
  <w15:docId w15:val="{1F83DADC-86FE-496E-85B9-27C4E9E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AE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2019-05-03T08:06:00Z</dcterms:created>
  <dcterms:modified xsi:type="dcterms:W3CDTF">2019-05-03T08:07:00Z</dcterms:modified>
</cp:coreProperties>
</file>